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862E1" w14:textId="77777777" w:rsidR="000238B8" w:rsidRPr="000238B8" w:rsidRDefault="000238B8" w:rsidP="000238B8">
      <w:pPr>
        <w:pStyle w:val="Overskrift1"/>
      </w:pPr>
      <w:r w:rsidRPr="000238B8">
        <w:t>Ressurser til bruk i gudstjeneste</w:t>
      </w:r>
    </w:p>
    <w:p w14:paraId="1B9CF606" w14:textId="3DE71124" w:rsidR="000238B8" w:rsidRDefault="000238B8" w:rsidP="008158AF"/>
    <w:p w14:paraId="1447D2DE" w14:textId="3E997329" w:rsidR="008158AF" w:rsidRDefault="008158AF" w:rsidP="008158AF">
      <w:r>
        <w:t>Her finner du kunngjøringstekst, bønn/</w:t>
      </w:r>
      <w:proofErr w:type="spellStart"/>
      <w:r>
        <w:t>forbønnsemner</w:t>
      </w:r>
      <w:proofErr w:type="spellEnd"/>
      <w:r>
        <w:t xml:space="preserve">, salme- og </w:t>
      </w:r>
      <w:proofErr w:type="spellStart"/>
      <w:r>
        <w:t>lovsangsforslag</w:t>
      </w:r>
      <w:proofErr w:type="spellEnd"/>
      <w:r>
        <w:t xml:space="preserve">. </w:t>
      </w:r>
    </w:p>
    <w:p w14:paraId="54853AD6" w14:textId="4AF30FFC" w:rsidR="000238B8" w:rsidRDefault="000238B8" w:rsidP="000238B8">
      <w:pPr>
        <w:pStyle w:val="Overskrift2"/>
      </w:pPr>
      <w:r w:rsidRPr="000238B8">
        <w:t>Kunngjøringstekst</w:t>
      </w:r>
      <w:r w:rsidR="00062B06">
        <w:t>/informasjon om innsamling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D57" w14:paraId="668AAFA0" w14:textId="77777777" w:rsidTr="00F32D57">
        <w:tc>
          <w:tcPr>
            <w:tcW w:w="4531" w:type="dxa"/>
          </w:tcPr>
          <w:p w14:paraId="4CD7EEE1" w14:textId="7560E489" w:rsidR="00F32D57" w:rsidRDefault="00F32D57" w:rsidP="00F32D57">
            <w:pPr>
              <w:rPr>
                <w:b/>
                <w:bCs/>
              </w:rPr>
            </w:pPr>
            <w:r w:rsidRPr="000238B8">
              <w:rPr>
                <w:b/>
                <w:bCs/>
              </w:rPr>
              <w:t>Bokmål:</w:t>
            </w:r>
          </w:p>
          <w:p w14:paraId="212C5827" w14:textId="77777777" w:rsidR="00F32D57" w:rsidRPr="000238B8" w:rsidRDefault="00F32D57" w:rsidP="00F32D57">
            <w:pPr>
              <w:rPr>
                <w:b/>
                <w:bCs/>
              </w:rPr>
            </w:pPr>
          </w:p>
          <w:p w14:paraId="12F3FFF0" w14:textId="75EC951F" w:rsidR="00F32D57" w:rsidRDefault="00F32D57" w:rsidP="00F32D57">
            <w:r>
              <w:t xml:space="preserve">Ofringen i dag går til Blå Kors sitt landsomfattende arbeid for barn, unge og voksne som opplever alkohol- og rusmisbruk i nære relasjoner. Vær med og skap et vendepunkt. For å nå ut til flere, trenger Blå Kors din støtte. </w:t>
            </w:r>
          </w:p>
          <w:p w14:paraId="1021AC2B" w14:textId="77777777" w:rsidR="00F32D57" w:rsidRDefault="00F32D57" w:rsidP="00F32D57"/>
          <w:p w14:paraId="35AE57A1" w14:textId="77777777" w:rsidR="00F32D57" w:rsidRDefault="00F32D57" w:rsidP="00F32D57">
            <w:r>
              <w:t>Takk for gaven du gir!</w:t>
            </w:r>
          </w:p>
          <w:p w14:paraId="3DF359AC" w14:textId="77777777" w:rsidR="00F32D57" w:rsidRDefault="00F32D57" w:rsidP="00F32D57"/>
        </w:tc>
        <w:tc>
          <w:tcPr>
            <w:tcW w:w="4531" w:type="dxa"/>
          </w:tcPr>
          <w:p w14:paraId="52A532CC" w14:textId="3D3E97BA" w:rsidR="00F32D57" w:rsidRDefault="00F32D57" w:rsidP="00F32D57">
            <w:pPr>
              <w:rPr>
                <w:b/>
                <w:bCs/>
              </w:rPr>
            </w:pPr>
            <w:r w:rsidRPr="000238B8">
              <w:rPr>
                <w:b/>
                <w:bCs/>
              </w:rPr>
              <w:t xml:space="preserve">Nynorsk: </w:t>
            </w:r>
          </w:p>
          <w:p w14:paraId="254F7FF5" w14:textId="77777777" w:rsidR="00F32D57" w:rsidRPr="000238B8" w:rsidRDefault="00F32D57" w:rsidP="00F32D57">
            <w:pPr>
              <w:rPr>
                <w:b/>
                <w:bCs/>
              </w:rPr>
            </w:pPr>
          </w:p>
          <w:p w14:paraId="269A9367" w14:textId="063AA4C5" w:rsidR="00F32D57" w:rsidRDefault="00F32D57" w:rsidP="00F32D57">
            <w:r>
              <w:t xml:space="preserve">Ofringen i dag går til Blå Kors og </w:t>
            </w:r>
            <w:proofErr w:type="spellStart"/>
            <w:r>
              <w:t>deira</w:t>
            </w:r>
            <w:proofErr w:type="spellEnd"/>
            <w:r>
              <w:t xml:space="preserve"> </w:t>
            </w:r>
            <w:proofErr w:type="spellStart"/>
            <w:r>
              <w:t>landsomfattande</w:t>
            </w:r>
            <w:proofErr w:type="spellEnd"/>
            <w:r>
              <w:t xml:space="preserve"> arbeid for barn, unge og </w:t>
            </w:r>
            <w:proofErr w:type="spellStart"/>
            <w:r>
              <w:t>vaksne</w:t>
            </w:r>
            <w:proofErr w:type="spellEnd"/>
            <w:r>
              <w:t xml:space="preserve"> som oppleve alkohol- og rusmisbruk i nære </w:t>
            </w:r>
            <w:proofErr w:type="spellStart"/>
            <w:r w:rsidRPr="00062B06">
              <w:t>relasjonar</w:t>
            </w:r>
            <w:proofErr w:type="spellEnd"/>
            <w:r w:rsidRPr="00062B06">
              <w:t xml:space="preserve">. </w:t>
            </w:r>
            <w:proofErr w:type="spellStart"/>
            <w:r w:rsidRPr="00062B06">
              <w:t>Vêr</w:t>
            </w:r>
            <w:proofErr w:type="spellEnd"/>
            <w:r w:rsidRPr="00062B06">
              <w:t xml:space="preserve"> med og skap </w:t>
            </w:r>
            <w:proofErr w:type="spellStart"/>
            <w:r w:rsidRPr="00062B06">
              <w:t>eit</w:t>
            </w:r>
            <w:proofErr w:type="spellEnd"/>
            <w:r w:rsidRPr="00062B06">
              <w:t xml:space="preserve"> vendepunkt. For å nå ut til </w:t>
            </w:r>
            <w:proofErr w:type="spellStart"/>
            <w:r w:rsidRPr="00062B06">
              <w:t>fleire</w:t>
            </w:r>
            <w:proofErr w:type="spellEnd"/>
            <w:r w:rsidRPr="00062B06">
              <w:t xml:space="preserve"> treng Blå Kors di støtte. </w:t>
            </w:r>
          </w:p>
          <w:p w14:paraId="231D0BB0" w14:textId="77777777" w:rsidR="00F32D57" w:rsidRDefault="00F32D57" w:rsidP="00F32D57"/>
          <w:p w14:paraId="1315A159" w14:textId="77777777" w:rsidR="00F32D57" w:rsidRDefault="00F32D57" w:rsidP="00F32D57">
            <w:r>
              <w:t xml:space="preserve">Takk for </w:t>
            </w:r>
            <w:proofErr w:type="spellStart"/>
            <w:r>
              <w:t>gåva</w:t>
            </w:r>
            <w:proofErr w:type="spellEnd"/>
            <w:r>
              <w:t xml:space="preserve"> du gir!</w:t>
            </w:r>
          </w:p>
          <w:p w14:paraId="3BC3EDE8" w14:textId="77777777" w:rsidR="00F32D57" w:rsidRDefault="00F32D57" w:rsidP="00F32D57"/>
        </w:tc>
      </w:tr>
    </w:tbl>
    <w:p w14:paraId="04C02513" w14:textId="4D424BA8" w:rsidR="000238B8" w:rsidRDefault="000238B8" w:rsidP="000238B8"/>
    <w:p w14:paraId="035D49FF" w14:textId="2817ECE1" w:rsidR="000238B8" w:rsidRDefault="00A55D70" w:rsidP="000238B8">
      <w:pPr>
        <w:pStyle w:val="Overskrift2"/>
      </w:pPr>
      <w:r>
        <w:t>Bønn</w:t>
      </w:r>
      <w:r w:rsidR="00F32D57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47C3" w14:paraId="4FD5ABC1" w14:textId="77777777" w:rsidTr="00E147C3">
        <w:tc>
          <w:tcPr>
            <w:tcW w:w="4531" w:type="dxa"/>
          </w:tcPr>
          <w:p w14:paraId="6C8A051B" w14:textId="3595EB6D" w:rsidR="00E147C3" w:rsidRDefault="00E147C3" w:rsidP="00E147C3">
            <w:pPr>
              <w:rPr>
                <w:b/>
                <w:bCs/>
              </w:rPr>
            </w:pPr>
            <w:r w:rsidRPr="2F2C1B6B">
              <w:rPr>
                <w:b/>
                <w:bCs/>
              </w:rPr>
              <w:t xml:space="preserve">Bokmål: </w:t>
            </w:r>
          </w:p>
          <w:p w14:paraId="537582E6" w14:textId="77777777" w:rsidR="00E147C3" w:rsidRPr="008158AF" w:rsidRDefault="00E147C3" w:rsidP="00E147C3">
            <w:pPr>
              <w:rPr>
                <w:b/>
                <w:bCs/>
              </w:rPr>
            </w:pPr>
          </w:p>
          <w:p w14:paraId="05F2BE5E" w14:textId="77777777" w:rsidR="00E147C3" w:rsidRPr="0069137E" w:rsidRDefault="00E147C3" w:rsidP="00E147C3">
            <w:pPr>
              <w:pStyle w:val="Ingenmellomrom"/>
              <w:rPr>
                <w:u w:val="single"/>
              </w:rPr>
            </w:pPr>
            <w:r w:rsidRPr="0069137E">
              <w:rPr>
                <w:u w:val="single"/>
              </w:rPr>
              <w:t>Sinnsrobønnen:</w:t>
            </w:r>
            <w:r w:rsidRPr="0069137E">
              <w:rPr>
                <w:u w:val="single"/>
              </w:rPr>
              <w:tab/>
            </w:r>
          </w:p>
          <w:p w14:paraId="4C7DE2CE" w14:textId="77777777" w:rsidR="00E147C3" w:rsidRPr="009A09D1" w:rsidRDefault="00E147C3" w:rsidP="00E147C3">
            <w:pPr>
              <w:pStyle w:val="Ingenmellomrom"/>
            </w:pPr>
            <w:r w:rsidRPr="009A09D1">
              <w:t>Gud, gi meg sinnsro</w:t>
            </w:r>
            <w:r w:rsidRPr="009A09D1">
              <w:br/>
              <w:t>til å godta de ting jeg ikke kan forandre,</w:t>
            </w:r>
            <w:r w:rsidRPr="009A09D1">
              <w:br/>
              <w:t>mot til å forandre de ting jeg kan</w:t>
            </w:r>
            <w:r w:rsidRPr="009A09D1">
              <w:br/>
              <w:t>og forstand til å se forskjellen</w:t>
            </w:r>
          </w:p>
          <w:p w14:paraId="0D66BF05" w14:textId="77777777" w:rsidR="00E147C3" w:rsidRDefault="00E147C3" w:rsidP="000238B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595850C" w14:textId="5E2B8446" w:rsidR="00E147C3" w:rsidRDefault="00E147C3" w:rsidP="00E147C3">
            <w:pPr>
              <w:rPr>
                <w:b/>
                <w:bCs/>
              </w:rPr>
            </w:pPr>
            <w:r w:rsidRPr="2F2C1B6B">
              <w:rPr>
                <w:b/>
                <w:bCs/>
              </w:rPr>
              <w:t>Nynorsk:</w:t>
            </w:r>
          </w:p>
          <w:p w14:paraId="467E5FA6" w14:textId="77777777" w:rsidR="00E147C3" w:rsidRDefault="00E147C3" w:rsidP="00E147C3">
            <w:pPr>
              <w:rPr>
                <w:b/>
                <w:bCs/>
              </w:rPr>
            </w:pPr>
          </w:p>
          <w:p w14:paraId="641E0462" w14:textId="77777777" w:rsidR="00E147C3" w:rsidRPr="00544207" w:rsidRDefault="00E147C3" w:rsidP="00E147C3">
            <w:pPr>
              <w:pStyle w:val="Ingenmellomrom"/>
              <w:rPr>
                <w:u w:val="single"/>
              </w:rPr>
            </w:pPr>
            <w:proofErr w:type="spellStart"/>
            <w:r w:rsidRPr="00544207">
              <w:rPr>
                <w:u w:val="single"/>
              </w:rPr>
              <w:t>Sinnsrobønen</w:t>
            </w:r>
            <w:proofErr w:type="spellEnd"/>
            <w:r w:rsidRPr="00544207">
              <w:rPr>
                <w:u w:val="single"/>
              </w:rPr>
              <w:t>:</w:t>
            </w:r>
            <w:r w:rsidRPr="00544207">
              <w:rPr>
                <w:u w:val="single"/>
              </w:rPr>
              <w:tab/>
            </w:r>
          </w:p>
          <w:p w14:paraId="6E9B1A6F" w14:textId="77777777" w:rsidR="00E147C3" w:rsidRPr="00544207" w:rsidRDefault="00E147C3" w:rsidP="00E147C3">
            <w:pPr>
              <w:pStyle w:val="Ingenmellomrom"/>
            </w:pPr>
            <w:r w:rsidRPr="00544207">
              <w:t xml:space="preserve">Gud, </w:t>
            </w:r>
            <w:proofErr w:type="spellStart"/>
            <w:r>
              <w:t>gje</w:t>
            </w:r>
            <w:proofErr w:type="spellEnd"/>
            <w:r w:rsidRPr="00544207">
              <w:t xml:space="preserve"> meg sinnsro</w:t>
            </w:r>
          </w:p>
          <w:p w14:paraId="4F5217AC" w14:textId="77777777" w:rsidR="00E147C3" w:rsidRPr="00544207" w:rsidRDefault="00E147C3" w:rsidP="00E147C3">
            <w:pPr>
              <w:pStyle w:val="Ingenmellomrom"/>
            </w:pPr>
            <w:r w:rsidRPr="00544207">
              <w:t xml:space="preserve">til å godta </w:t>
            </w:r>
            <w:proofErr w:type="spellStart"/>
            <w:r w:rsidRPr="00544207">
              <w:t>dei</w:t>
            </w:r>
            <w:proofErr w:type="spellEnd"/>
            <w:r w:rsidRPr="00544207">
              <w:t xml:space="preserve"> tinga </w:t>
            </w:r>
            <w:proofErr w:type="spellStart"/>
            <w:r w:rsidRPr="00544207">
              <w:t>eg</w:t>
            </w:r>
            <w:proofErr w:type="spellEnd"/>
            <w:r w:rsidRPr="00544207">
              <w:t xml:space="preserve"> </w:t>
            </w:r>
            <w:proofErr w:type="spellStart"/>
            <w:r w:rsidRPr="00544207">
              <w:t>ikkje</w:t>
            </w:r>
            <w:proofErr w:type="spellEnd"/>
            <w:r w:rsidRPr="00544207">
              <w:t xml:space="preserve"> kan forandr</w:t>
            </w:r>
            <w:r>
              <w:t>e</w:t>
            </w:r>
            <w:r w:rsidRPr="00544207">
              <w:t>,</w:t>
            </w:r>
          </w:p>
          <w:p w14:paraId="1B630B5C" w14:textId="77777777" w:rsidR="00E147C3" w:rsidRPr="00544207" w:rsidRDefault="00E147C3" w:rsidP="00E147C3">
            <w:pPr>
              <w:pStyle w:val="Ingenmellomrom"/>
            </w:pPr>
            <w:r w:rsidRPr="00544207">
              <w:t>mot til å forandr</w:t>
            </w:r>
            <w:r>
              <w:t>e</w:t>
            </w:r>
            <w:r w:rsidRPr="00544207">
              <w:t xml:space="preserve"> </w:t>
            </w:r>
            <w:proofErr w:type="spellStart"/>
            <w:r w:rsidRPr="00544207">
              <w:t>dei</w:t>
            </w:r>
            <w:proofErr w:type="spellEnd"/>
            <w:r w:rsidRPr="00544207">
              <w:t xml:space="preserve"> tinga </w:t>
            </w:r>
            <w:proofErr w:type="spellStart"/>
            <w:r w:rsidRPr="00544207">
              <w:t>eg</w:t>
            </w:r>
            <w:proofErr w:type="spellEnd"/>
            <w:r w:rsidRPr="00544207">
              <w:t xml:space="preserve"> kan</w:t>
            </w:r>
          </w:p>
          <w:p w14:paraId="41B79526" w14:textId="77777777" w:rsidR="00E147C3" w:rsidRPr="00544207" w:rsidRDefault="00E147C3" w:rsidP="00E147C3">
            <w:pPr>
              <w:pStyle w:val="Ingenmellomrom"/>
              <w:rPr>
                <w:u w:val="single"/>
              </w:rPr>
            </w:pPr>
            <w:r w:rsidRPr="00544207">
              <w:t xml:space="preserve">og forstand til å sjå </w:t>
            </w:r>
            <w:r>
              <w:t>skilnaden</w:t>
            </w:r>
          </w:p>
          <w:p w14:paraId="39BAD6F8" w14:textId="77777777" w:rsidR="00E147C3" w:rsidRDefault="00E147C3" w:rsidP="000238B8">
            <w:pPr>
              <w:rPr>
                <w:b/>
                <w:bCs/>
              </w:rPr>
            </w:pPr>
          </w:p>
        </w:tc>
      </w:tr>
    </w:tbl>
    <w:p w14:paraId="5287B0F4" w14:textId="18D27617" w:rsidR="2F2C1B6B" w:rsidRDefault="2F2C1B6B" w:rsidP="2F2C1B6B">
      <w:pPr>
        <w:pStyle w:val="Ingenmellomrom"/>
        <w:rPr>
          <w:u w:val="single"/>
        </w:rPr>
      </w:pPr>
    </w:p>
    <w:p w14:paraId="6F62B30E" w14:textId="680C73EF" w:rsidR="009A09D1" w:rsidRPr="0069137E" w:rsidRDefault="1C7C0F33" w:rsidP="00F32D57">
      <w:pPr>
        <w:pStyle w:val="Overskrift2"/>
      </w:pPr>
      <w:r w:rsidRPr="641F12E8">
        <w:t xml:space="preserve">Bønnemner: </w:t>
      </w:r>
    </w:p>
    <w:p w14:paraId="5331E348" w14:textId="43B9724C" w:rsidR="009A09D1" w:rsidRDefault="3307BA6F" w:rsidP="2F2C1B6B">
      <w:pPr>
        <w:pStyle w:val="Ingenmellomrom"/>
        <w:numPr>
          <w:ilvl w:val="0"/>
          <w:numId w:val="2"/>
        </w:numPr>
        <w:rPr>
          <w:rFonts w:eastAsiaTheme="minorEastAsia"/>
        </w:rPr>
      </w:pPr>
      <w:r>
        <w:t>Alle barn, familier, og enkeltpersoner som rammes av eget eller andres misbruk eller avhengighet</w:t>
      </w:r>
      <w:r w:rsidRPr="2F2C1B6B">
        <w:rPr>
          <w:b/>
          <w:bCs/>
          <w:color w:val="FF0000"/>
        </w:rPr>
        <w:t xml:space="preserve"> </w:t>
      </w:r>
    </w:p>
    <w:p w14:paraId="40C89195" w14:textId="369EA4A3" w:rsidR="009A09D1" w:rsidRDefault="1C7C0F33" w:rsidP="2F2C1B6B">
      <w:pPr>
        <w:pStyle w:val="Ingenmellomrom"/>
        <w:numPr>
          <w:ilvl w:val="0"/>
          <w:numId w:val="2"/>
        </w:numPr>
      </w:pPr>
      <w:r>
        <w:t>Lokalt Blå Kors arbeid i deres område</w:t>
      </w:r>
    </w:p>
    <w:p w14:paraId="38EBB5F6" w14:textId="1A8B15AF" w:rsidR="009A09D1" w:rsidRDefault="42E7B913" w:rsidP="009A09D1">
      <w:pPr>
        <w:pStyle w:val="Ingenmellomrom"/>
        <w:numPr>
          <w:ilvl w:val="0"/>
          <w:numId w:val="2"/>
        </w:numPr>
      </w:pPr>
      <w:r>
        <w:t xml:space="preserve">Det </w:t>
      </w:r>
      <w:r w:rsidR="29E9380E">
        <w:t>landsdekkende arbeidet i Blå Kors – med forebygging, behandling og oppfølging etter behandling</w:t>
      </w:r>
    </w:p>
    <w:p w14:paraId="45784309" w14:textId="6F6C384A" w:rsidR="00E147C3" w:rsidRDefault="135C5575" w:rsidP="00E147C3">
      <w:pPr>
        <w:pStyle w:val="Ingenmellomrom"/>
        <w:numPr>
          <w:ilvl w:val="0"/>
          <w:numId w:val="2"/>
        </w:numPr>
      </w:pPr>
      <w:r>
        <w:t xml:space="preserve">Annet som ligger dere på hjerte, </w:t>
      </w:r>
      <w:r w:rsidR="6CBD7CF5">
        <w:t>dagsaktuelle utfordringer</w:t>
      </w:r>
    </w:p>
    <w:p w14:paraId="520BFB2D" w14:textId="77777777" w:rsidR="00E147C3" w:rsidRDefault="00E147C3" w:rsidP="008158AF">
      <w:pPr>
        <w:pStyle w:val="Overskrift2"/>
      </w:pPr>
    </w:p>
    <w:p w14:paraId="6688975B" w14:textId="6E8A7DE0" w:rsidR="002A457F" w:rsidRDefault="00EE12B4" w:rsidP="008158AF">
      <w:pPr>
        <w:pStyle w:val="Overskrift2"/>
      </w:pPr>
      <w:r>
        <w:t>Noen s</w:t>
      </w:r>
      <w:r w:rsidR="00596268">
        <w:t xml:space="preserve">alme- og </w:t>
      </w:r>
      <w:proofErr w:type="spellStart"/>
      <w:r w:rsidR="00596268">
        <w:t>lovsangsforslag</w:t>
      </w:r>
      <w:proofErr w:type="spellEnd"/>
      <w:r w:rsidR="00596268">
        <w:t>:</w:t>
      </w:r>
    </w:p>
    <w:p w14:paraId="3E43C9EE" w14:textId="0E9FDDEE" w:rsidR="002A457F" w:rsidRDefault="002A457F" w:rsidP="002A457F">
      <w:pPr>
        <w:pStyle w:val="Listeavsnitt"/>
        <w:numPr>
          <w:ilvl w:val="0"/>
          <w:numId w:val="1"/>
        </w:numPr>
      </w:pPr>
      <w:r>
        <w:t>Navnet Jesus</w:t>
      </w:r>
    </w:p>
    <w:p w14:paraId="2611BB2B" w14:textId="6645FFE6" w:rsidR="002A457F" w:rsidRDefault="002A457F" w:rsidP="002A457F">
      <w:pPr>
        <w:pStyle w:val="Listeavsnitt"/>
        <w:numPr>
          <w:ilvl w:val="0"/>
          <w:numId w:val="1"/>
        </w:numPr>
      </w:pPr>
      <w:r>
        <w:t>Det er makt i de foldede hender</w:t>
      </w:r>
    </w:p>
    <w:p w14:paraId="26770302" w14:textId="226FB3E1" w:rsidR="002A457F" w:rsidRDefault="002A457F" w:rsidP="002A457F">
      <w:pPr>
        <w:pStyle w:val="Listeavsnitt"/>
        <w:numPr>
          <w:ilvl w:val="0"/>
          <w:numId w:val="1"/>
        </w:numPr>
      </w:pPr>
      <w:proofErr w:type="spellStart"/>
      <w:r>
        <w:t>Amazing</w:t>
      </w:r>
      <w:proofErr w:type="spellEnd"/>
      <w:r>
        <w:t xml:space="preserve"> Grace / Norsk</w:t>
      </w:r>
    </w:p>
    <w:p w14:paraId="32549009" w14:textId="03D02002" w:rsidR="002A457F" w:rsidRDefault="002A457F" w:rsidP="002A457F">
      <w:pPr>
        <w:pStyle w:val="Listeavsnitt"/>
        <w:numPr>
          <w:ilvl w:val="0"/>
          <w:numId w:val="1"/>
        </w:numPr>
      </w:pPr>
      <w:r>
        <w:t>Blå Salme</w:t>
      </w:r>
    </w:p>
    <w:p w14:paraId="6268A9A4" w14:textId="49BBE82A" w:rsidR="002A457F" w:rsidRDefault="002A457F" w:rsidP="002A457F">
      <w:pPr>
        <w:pStyle w:val="Listeavsnitt"/>
        <w:numPr>
          <w:ilvl w:val="0"/>
          <w:numId w:val="1"/>
        </w:numPr>
      </w:pPr>
      <w:r>
        <w:t xml:space="preserve">Deg å få </w:t>
      </w:r>
      <w:proofErr w:type="spellStart"/>
      <w:r>
        <w:t>skode</w:t>
      </w:r>
      <w:proofErr w:type="spellEnd"/>
    </w:p>
    <w:p w14:paraId="58D145FD" w14:textId="165561E0" w:rsidR="00596268" w:rsidRDefault="00596268" w:rsidP="002A457F">
      <w:pPr>
        <w:pStyle w:val="Listeavsnitt"/>
        <w:numPr>
          <w:ilvl w:val="0"/>
          <w:numId w:val="1"/>
        </w:numPr>
      </w:pPr>
      <w:r>
        <w:t>Store Gud vi lover deg</w:t>
      </w:r>
    </w:p>
    <w:p w14:paraId="649897D7" w14:textId="536A9D5D" w:rsidR="008E0A52" w:rsidRDefault="008E0A52" w:rsidP="002A457F">
      <w:pPr>
        <w:pStyle w:val="Listeavsnitt"/>
        <w:numPr>
          <w:ilvl w:val="0"/>
          <w:numId w:val="1"/>
        </w:numPr>
      </w:pPr>
      <w:r>
        <w:t>Ærens Konge</w:t>
      </w:r>
    </w:p>
    <w:p w14:paraId="5EEB72D7" w14:textId="77777777" w:rsidR="000238B8" w:rsidRDefault="000238B8" w:rsidP="000238B8"/>
    <w:sectPr w:rsidR="0002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701C"/>
    <w:multiLevelType w:val="hybridMultilevel"/>
    <w:tmpl w:val="E8E2CBBE"/>
    <w:lvl w:ilvl="0" w:tplc="E168D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52A9C"/>
    <w:multiLevelType w:val="hybridMultilevel"/>
    <w:tmpl w:val="59DC9F78"/>
    <w:lvl w:ilvl="0" w:tplc="D1AE7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B8"/>
    <w:rsid w:val="000238B8"/>
    <w:rsid w:val="00023B04"/>
    <w:rsid w:val="00062B06"/>
    <w:rsid w:val="000E26A3"/>
    <w:rsid w:val="00192DF6"/>
    <w:rsid w:val="00277490"/>
    <w:rsid w:val="002A457F"/>
    <w:rsid w:val="00428A77"/>
    <w:rsid w:val="00501126"/>
    <w:rsid w:val="00544207"/>
    <w:rsid w:val="00596268"/>
    <w:rsid w:val="0069137E"/>
    <w:rsid w:val="006A7BF0"/>
    <w:rsid w:val="008158AF"/>
    <w:rsid w:val="008E0A52"/>
    <w:rsid w:val="008E73A1"/>
    <w:rsid w:val="00986557"/>
    <w:rsid w:val="009A09D1"/>
    <w:rsid w:val="009D0074"/>
    <w:rsid w:val="00A55D70"/>
    <w:rsid w:val="00BB6D14"/>
    <w:rsid w:val="00D54693"/>
    <w:rsid w:val="00E147C3"/>
    <w:rsid w:val="00E71C6D"/>
    <w:rsid w:val="00EE12B4"/>
    <w:rsid w:val="00F32D57"/>
    <w:rsid w:val="0578FFAB"/>
    <w:rsid w:val="0B8A5137"/>
    <w:rsid w:val="0C642613"/>
    <w:rsid w:val="0DFFF674"/>
    <w:rsid w:val="12F98D79"/>
    <w:rsid w:val="135C5575"/>
    <w:rsid w:val="160B0859"/>
    <w:rsid w:val="1C7C0F33"/>
    <w:rsid w:val="214F8056"/>
    <w:rsid w:val="27BFF3AF"/>
    <w:rsid w:val="2897971A"/>
    <w:rsid w:val="29E9380E"/>
    <w:rsid w:val="2F2C1B6B"/>
    <w:rsid w:val="2F5CDCE5"/>
    <w:rsid w:val="3307BA6F"/>
    <w:rsid w:val="3978A38B"/>
    <w:rsid w:val="4206EAB2"/>
    <w:rsid w:val="42E7B913"/>
    <w:rsid w:val="486D8116"/>
    <w:rsid w:val="4DA102AD"/>
    <w:rsid w:val="599D2F55"/>
    <w:rsid w:val="5B585AF5"/>
    <w:rsid w:val="5EB6FA02"/>
    <w:rsid w:val="624B32AC"/>
    <w:rsid w:val="641F12E8"/>
    <w:rsid w:val="67A9BE42"/>
    <w:rsid w:val="6CBD7CF5"/>
    <w:rsid w:val="6E82476A"/>
    <w:rsid w:val="77190ADA"/>
    <w:rsid w:val="7C4614C2"/>
    <w:rsid w:val="7DE1E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6FC"/>
  <w15:chartTrackingRefBased/>
  <w15:docId w15:val="{39236ED4-CDDB-45E0-BFE1-7944572A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57"/>
  </w:style>
  <w:style w:type="paragraph" w:styleId="Overskrift1">
    <w:name w:val="heading 1"/>
    <w:basedOn w:val="Normal"/>
    <w:next w:val="Normal"/>
    <w:link w:val="Overskrift1Tegn"/>
    <w:uiPriority w:val="9"/>
    <w:qFormat/>
    <w:rsid w:val="00023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3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38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2A457F"/>
    <w:pPr>
      <w:ind w:left="720"/>
      <w:contextualSpacing/>
    </w:pPr>
  </w:style>
  <w:style w:type="paragraph" w:styleId="Ingenmellomrom">
    <w:name w:val="No Spacing"/>
    <w:uiPriority w:val="1"/>
    <w:qFormat/>
    <w:rsid w:val="009A09D1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F3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80F1FAE583F40BBC1AEFF13E3F8E6" ma:contentTypeVersion="11" ma:contentTypeDescription="Opprett et nytt dokument." ma:contentTypeScope="" ma:versionID="ad2bfc4b0601c5fe9e042e4d0003bc43">
  <xsd:schema xmlns:xsd="http://www.w3.org/2001/XMLSchema" xmlns:xs="http://www.w3.org/2001/XMLSchema" xmlns:p="http://schemas.microsoft.com/office/2006/metadata/properties" xmlns:ns2="fa6cdbda-bd39-44a7-9282-029a8d04dc87" xmlns:ns3="6fa3d830-a75b-464e-aa17-2ab5069cf9fc" targetNamespace="http://schemas.microsoft.com/office/2006/metadata/properties" ma:root="true" ma:fieldsID="3b222f4f93ccde9ed6d4f15d90a296e5" ns2:_="" ns3:_="">
    <xsd:import namespace="fa6cdbda-bd39-44a7-9282-029a8d04dc87"/>
    <xsd:import namespace="6fa3d830-a75b-464e-aa17-2ab5069cf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dbda-bd39-44a7-9282-029a8d04d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d830-a75b-464e-aa17-2ab5069cf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B5767-A4B8-4E8C-AA5C-5E4C48A2A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9977BA-BE2C-480F-A90B-89C055FB7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60BC2-E59B-4301-8C4C-D723872D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cdbda-bd39-44a7-9282-029a8d04dc87"/>
    <ds:schemaRef ds:uri="6fa3d830-a75b-464e-aa17-2ab5069cf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7CA68-A877-4C09-858B-ACF264B25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Dale Hauger</dc:creator>
  <cp:keywords/>
  <dc:description/>
  <cp:lastModifiedBy>Janne Dale Hauger</cp:lastModifiedBy>
  <cp:revision>25</cp:revision>
  <dcterms:created xsi:type="dcterms:W3CDTF">2021-01-15T11:00:00Z</dcterms:created>
  <dcterms:modified xsi:type="dcterms:W3CDTF">2021-02-10T20:20:00Z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0x0101008B680F1FAE583F40BBC1AEFF13E3F8E6</vt:lpwstr>
  </property>
</Properties>
</file>